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before="0" w:after="0"/>
        <w:ind w:left="0" w:right="0" w:hanging="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33"/>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33"/>
        </w:rPr>
        <w:t>Monodactyl Equids from East Turkana</w:t>
      </w:r>
    </w:p>
    <w:p>
      <w:pPr>
        <w:sectPr>
          <w:type w:val="nextPage"/>
          <w:pgSz w:w="12240" w:h="15840"/>
          <w:pgMar w:left="1134" w:right="1134" w:gutter="0" w:header="0" w:top="1134" w:footer="0" w:bottom="1134"/>
          <w:pgNumType w:fmt="decimal"/>
          <w:formProt w:val="false"/>
          <w:textDirection w:val="lrTb"/>
        </w:sectPr>
      </w:pPr>
    </w:p>
    <w:p>
      <w:pPr>
        <w:pStyle w:val="TextBody"/>
        <w:widowControl/>
        <w:bidi w:val="0"/>
        <w:ind w:left="0" w:right="0" w:hanging="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There is clear evidence for the presence at Koobi Fora of several monodactyl equids differing by size and morphology. One species is very large. This is also the only one for which the referral to Allohippus is certain. The other forms may belong as well to Allohippus as to Equus since we lack the diagnostic cranial characters. These forms are smaller and differ mainly by the morphology of their cheek teeth. In consequence there is no certainty as to which belong the limb bones; the referrings below may be wrong.</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In this study I follow a chronological order in describing the fossils of Koobi Fora. In a separate article of this web site (â€œMorphological Charactersâ€ ) I discuss and give tentative definitions of the â€œcharactersâ€ I use in this and other studies.</w:t>
      </w:r>
    </w:p>
    <w:p>
      <w:pPr>
        <w:pStyle w:val="TextBody"/>
        <w:widowControl/>
        <w:bidi w:val="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CHRONOLOGICAL ORDER</w:t>
        <w:br/>
        <w:t>– levels from under the KBS Member and /or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Notochoerus scotti</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(NS) faunal zone, around 1.9 My old</w:t>
        <w:br/>
        <w:t>– levels from Okote member and/or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Metridiochoerus andrewsi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(MA) faunal zone, around 1.4 My old</w:t>
        <w:br/>
        <w:t>â€“ levels from Chari Member and/or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Metridiochoerus compactus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(MC) faunal zone, around 1My old</w:t>
        <w:br/>
        <w:t>– Guomde Formation, around 0.5 My old.</w:t>
        <w:br/>
        <w:t>– Galana Boi, between 12 and 7 Ka BP.</w:t>
      </w:r>
    </w:p>
    <w:p>
      <w:pPr>
        <w:sectPr>
          <w:type w:val="continuous"/>
          <w:pgSz w:w="12240" w:h="15840"/>
          <w:pgMar w:left="1134" w:right="1134" w:gutter="0" w:header="0" w:top="1134" w:footer="0" w:bottom="1134"/>
          <w:formProt w:val="false"/>
          <w:textDirection w:val="lrTb"/>
        </w:sectPr>
      </w:pPr>
    </w:p>
    <w:p>
      <w:pPr>
        <w:pStyle w:val="Normal"/>
        <w:bidi w:val="0"/>
        <w:jc w:val="left"/>
        <w:rPr/>
      </w:pPr>
      <w:r>
        <w:rPr/>
      </w:r>
    </w:p>
    <w:sectPr>
      <w:type w:val="continuous"/>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ucida Sans">
    <w:altName w:val="Lucida Grande"/>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1</Pages>
  <Words>198</Words>
  <Characters>993</Characters>
  <CharactersWithSpaces>1191</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2024-07-25T10:42:37Z</dcterms:created>
  <dc:creator/>
  <dc:description/>
  <dc:language>en-US</dc:language>
  <cp:lastModifiedBy/>
  <dcterms:modified xsi:type="dcterms:W3CDTF">2024-07-25T10:43:07Z</dcterms:modified>
  <cp:revision>1</cp:revision>
  <dc:subject/>
  <dc:title/>
</cp:coreProperties>
</file>